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E1" w:rsidRDefault="0011338B" w:rsidP="00A348E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11338B">
        <w:rPr>
          <w:rFonts w:ascii="Times New Roman" w:hAnsi="Times New Roman" w:cs="Times New Roman"/>
          <w:color w:val="9BBB59" w:themeColor="accent3"/>
          <w:sz w:val="40"/>
          <w:szCs w:val="40"/>
        </w:rPr>
        <w:t>Jeden</w:t>
      </w:r>
      <w:proofErr w:type="spellEnd"/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r w:rsidRPr="0011338B">
        <w:rPr>
          <w:rFonts w:ascii="Times New Roman" w:hAnsi="Times New Roman" w:cs="Times New Roman"/>
          <w:color w:val="FF0000"/>
          <w:sz w:val="40"/>
          <w:szCs w:val="40"/>
        </w:rPr>
        <w:t>Tag</w:t>
      </w:r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1338B">
        <w:rPr>
          <w:rFonts w:ascii="Times New Roman" w:hAnsi="Times New Roman" w:cs="Times New Roman"/>
          <w:color w:val="FFC000"/>
          <w:sz w:val="40"/>
          <w:szCs w:val="40"/>
        </w:rPr>
        <w:t>ein</w:t>
      </w:r>
      <w:proofErr w:type="spellEnd"/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1338B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bisschen</w:t>
      </w:r>
      <w:proofErr w:type="spellEnd"/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1338B">
        <w:rPr>
          <w:rFonts w:ascii="Times New Roman" w:hAnsi="Times New Roman" w:cs="Times New Roman"/>
          <w:color w:val="92D050"/>
          <w:sz w:val="40"/>
          <w:szCs w:val="40"/>
        </w:rPr>
        <w:t>Spaß</w:t>
      </w:r>
      <w:proofErr w:type="spellEnd"/>
      <w:r w:rsidRPr="0011338B">
        <w:rPr>
          <w:rFonts w:ascii="Times New Roman" w:hAnsi="Times New Roman" w:cs="Times New Roman"/>
          <w:color w:val="92D050"/>
          <w:sz w:val="40"/>
          <w:szCs w:val="40"/>
        </w:rPr>
        <w:t>!</w:t>
      </w:r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r w:rsidRPr="0011338B">
        <w:rPr>
          <w:rFonts w:ascii="Times New Roman" w:hAnsi="Times New Roman" w:cs="Times New Roman"/>
          <w:color w:val="FF0000"/>
          <w:sz w:val="40"/>
          <w:szCs w:val="40"/>
        </w:rPr>
        <w:sym w:font="Wingdings" w:char="F04A"/>
      </w:r>
    </w:p>
    <w:p w:rsidR="00A348E1" w:rsidRDefault="00A348E1" w:rsidP="00A348E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1338B" w:rsidRPr="00A348E1" w:rsidRDefault="00364801" w:rsidP="00A348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1.</w:t>
      </w:r>
      <w:r w:rsidR="00A348E1" w:rsidRPr="00A348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Farben </w:t>
      </w:r>
      <w:proofErr w:type="spellStart"/>
      <w:r w:rsidR="00A348E1" w:rsidRPr="00A348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sortieren</w:t>
      </w:r>
      <w:proofErr w:type="spellEnd"/>
      <w:r w:rsidR="00A348E1" w:rsidRPr="00A348E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 w:rsidR="00A348E1" w:rsidRPr="00A348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A348E1" w:rsidRPr="00A3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="00A348E1" w:rsidRPr="00A348E1">
        <w:rPr>
          <w:rFonts w:ascii="Times New Roman" w:hAnsi="Times New Roman" w:cs="Times New Roman"/>
          <w:color w:val="000000" w:themeColor="text1"/>
          <w:sz w:val="28"/>
          <w:szCs w:val="28"/>
        </w:rPr>
        <w:t>Zuordnungsspiel</w:t>
      </w:r>
      <w:proofErr w:type="spellEnd"/>
      <w:proofErr w:type="gramEnd"/>
      <w:r w:rsidR="00A348E1" w:rsidRPr="00A3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mit </w:t>
      </w:r>
      <w:proofErr w:type="spellStart"/>
      <w:r w:rsidR="00A348E1" w:rsidRPr="00A348E1">
        <w:rPr>
          <w:rFonts w:ascii="Times New Roman" w:hAnsi="Times New Roman" w:cs="Times New Roman"/>
          <w:color w:val="000000" w:themeColor="text1"/>
          <w:sz w:val="28"/>
          <w:szCs w:val="28"/>
        </w:rPr>
        <w:t>Auge-Hand</w:t>
      </w:r>
      <w:proofErr w:type="spellEnd"/>
      <w:r w:rsidR="00A348E1" w:rsidRPr="00A3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48E1" w:rsidRPr="00A348E1">
        <w:rPr>
          <w:rFonts w:ascii="Times New Roman" w:hAnsi="Times New Roman" w:cs="Times New Roman"/>
          <w:color w:val="000000" w:themeColor="text1"/>
          <w:sz w:val="28"/>
          <w:szCs w:val="28"/>
        </w:rPr>
        <w:t>Koordination</w:t>
      </w:r>
      <w:proofErr w:type="spellEnd"/>
      <w:r w:rsidR="00A348E1" w:rsidRPr="00A3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</w:p>
    <w:p w:rsidR="00A348E1" w:rsidRPr="00A348E1" w:rsidRDefault="00A348E1" w:rsidP="00A348E1">
      <w:pPr>
        <w:pStyle w:val="Listaszerbekezds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8E1" w:rsidRDefault="00A348E1" w:rsidP="00A348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48E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Materialen</w:t>
      </w:r>
      <w:proofErr w:type="spellEnd"/>
      <w:r w:rsidRPr="00A348E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Teller, </w:t>
      </w:r>
      <w:proofErr w:type="spellStart"/>
      <w:r>
        <w:rPr>
          <w:rFonts w:ascii="Times New Roman" w:hAnsi="Times New Roman" w:cs="Times New Roman"/>
          <w:sz w:val="28"/>
          <w:szCs w:val="28"/>
        </w:rPr>
        <w:t>bunte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Fellkneule</w:t>
      </w:r>
      <w:proofErr w:type="spellEnd"/>
    </w:p>
    <w:p w:rsidR="00A348E1" w:rsidRDefault="00A348E1" w:rsidP="00A348E1">
      <w:pPr>
        <w:rPr>
          <w:rFonts w:ascii="Times New Roman" w:hAnsi="Times New Roman" w:cs="Times New Roman"/>
          <w:sz w:val="28"/>
          <w:szCs w:val="28"/>
        </w:rPr>
      </w:pPr>
    </w:p>
    <w:p w:rsidR="00A348E1" w:rsidRDefault="00A348E1" w:rsidP="00CE52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>
            <wp:extent cx="2862172" cy="2518913"/>
            <wp:effectExtent l="19050" t="0" r="0" b="0"/>
            <wp:docPr id="1" name="Kép 0" descr="IMG_8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317" cy="2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BE5" w:rsidRPr="00364BE5" w:rsidRDefault="00364BE5" w:rsidP="00A348E1">
      <w:pP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proofErr w:type="spellStart"/>
      <w:r w:rsidRPr="00364BE5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Spiellauf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:</w:t>
      </w:r>
    </w:p>
    <w:p w:rsidR="00A348E1" w:rsidRDefault="00364BE5" w:rsidP="00A3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Kinder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greifen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Fellkneule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zwischen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</w:rPr>
        <w:t>Zeigefinger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sortieren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farblich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den Teller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6755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="00D16755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="00D16755">
        <w:rPr>
          <w:rFonts w:ascii="Times New Roman" w:hAnsi="Times New Roman" w:cs="Times New Roman"/>
          <w:sz w:val="28"/>
          <w:szCs w:val="28"/>
        </w:rPr>
        <w:t>möglich</w:t>
      </w:r>
      <w:proofErr w:type="spellEnd"/>
      <w:r w:rsidR="00D1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755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="00D1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75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inmal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mit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rechten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mit der linken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D16755">
        <w:rPr>
          <w:rFonts w:ascii="Times New Roman" w:hAnsi="Times New Roman" w:cs="Times New Roman"/>
          <w:sz w:val="28"/>
          <w:szCs w:val="28"/>
        </w:rPr>
        <w:t>.</w:t>
      </w:r>
    </w:p>
    <w:p w:rsidR="000D582A" w:rsidRPr="00534D10" w:rsidRDefault="00D16755" w:rsidP="00A3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862173" cy="2398144"/>
            <wp:effectExtent l="19050" t="0" r="0" b="0"/>
            <wp:docPr id="2" name="Kép 1" descr="IMG_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209" cy="23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663765" cy="2392134"/>
            <wp:effectExtent l="19050" t="0" r="3235" b="0"/>
            <wp:docPr id="3" name="Kép 2" descr="IMG_8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874" cy="240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82A" w:rsidRPr="00534D10" w:rsidSect="0016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A7"/>
    <w:multiLevelType w:val="hybridMultilevel"/>
    <w:tmpl w:val="9F5E8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97774"/>
    <w:multiLevelType w:val="hybridMultilevel"/>
    <w:tmpl w:val="EA9E3938"/>
    <w:lvl w:ilvl="0" w:tplc="5CCA4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338B"/>
    <w:rsid w:val="000D582A"/>
    <w:rsid w:val="0011338B"/>
    <w:rsid w:val="00166BEF"/>
    <w:rsid w:val="00235DF3"/>
    <w:rsid w:val="00364801"/>
    <w:rsid w:val="00364BE5"/>
    <w:rsid w:val="00534D10"/>
    <w:rsid w:val="006B1939"/>
    <w:rsid w:val="00931997"/>
    <w:rsid w:val="00931E66"/>
    <w:rsid w:val="00940812"/>
    <w:rsid w:val="00A348E1"/>
    <w:rsid w:val="00CE5248"/>
    <w:rsid w:val="00D16755"/>
    <w:rsid w:val="00D7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B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8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Richard Matyas</dc:creator>
  <cp:lastModifiedBy>Albert Richard Matyas</cp:lastModifiedBy>
  <cp:revision>2</cp:revision>
  <dcterms:created xsi:type="dcterms:W3CDTF">2020-03-23T17:18:00Z</dcterms:created>
  <dcterms:modified xsi:type="dcterms:W3CDTF">2020-03-23T17:18:00Z</dcterms:modified>
</cp:coreProperties>
</file>